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«АКУШЕРСКОЕ ДЕЛО»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Акушерское дело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индивидуальный 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Описание компетенции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 сфере акушерства оказывают помощь в медицинских организациях различного профиля и на дому. Отметим, что профессиональные обязанности акушеров не ограничиваются только наблюдением за течением беременности и принятием родов. Они наблюдают за состоянием роженицы и младенца и при необходимости назначают первичное лечение и сбор анализов для определения подробного анамнеза, если роженице показано хирургическое вмешательство (например, кесарево сечение), акушер принимает участие в операции, в случае возникновения непредвиденных ситуаций специалист проводит реанимационные мероприятия, также он визуально диагностирует состояние здоровья младенца сразу же после его рождения.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 главная цель вида профессиональной деятельности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профилю «Акушерское дело» это: профилактика, ранняя диагностика и лечение неосложненных состояний беременности, родов, послеродового периода, перинатальной патологии и распространенных гинекологических заболеваний для поддержания и сохранения репродуктивного здоровья женского населения, обеспечение безопасности материнства – борьба с материнской и перинатальной заболеваемостью и смертностью. Для этого необходимы хорошие знания, профессионализм и большая ответственность. При этом акушерки не должны забывать о соблюдении прав пациентки, культуре обслуживания, милосердии.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акушерки предъявляются особые требования – быть честной и ответственной, так как доверяется жизнь сразу двух пациентов и будущее благополучие семьи. Необходимо любить свою специальность, владеть всеми необходимыми общими и профессиональными компетенциями; обладать сильной волей, быстрой реакцией, крепким здоровьем, быть аккуратной, доброй, инициативной и дисциплинированной.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акушерского дела, занимаются медицинским сопровождением беременных женщин на всем протяжении периода вынашивания малыша и после появления его на свет. Основной задачей акушера является проведение лечебно-профилактической работы с будущими мамами, оказание помощи женщине при родах и в послеродовом периоде. Можно выделить следующие основные обязанности специалиста данного профиля: консультирование женщины в период планирования беременности; направление на различные анализы и обследования; осуществление лечения по назначению врача; консультирование беременных по возможности приема лекарств во время гестации; проведение информирования беременных относительно особенностей процесса родов для снижения вероятности развития осложнений; оказание первой помощи при неотложных состояниях; ассистирование врачу во время родов, принятие родов при отсутствии врача.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и оздоровление, тесно связанные с медициной, предполагают соблюдение профессиональной этики и деонтологии, а также законодательства в области здравоохранения.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Высококвалифицированные специалисты, предоставляя целый ряд услуг по социальной и медицинской поддержке для женщин и их семей, должны демонстрировать высокий уровень персональной ответственности и самостоятельности на всех этапах работы от оценки потребностей женщины, до установления отношений с ней. Обеспечить качественный уход в различных обстоятельствах, учитывать все мелочи, во избежание ошибок, Акушеры и акушерки- незаменимые сотрудники роддомов и родильных отделений клиник, которые при необходимости могут взять на себя обязанности палатной медсестры. Специалисты в данной области несут ответственность за рожениц и новорожденных и следят за их здоровьем и состоянием первое время после родов. Акушеры должны превосходно знать педиатрию, уметь правильно назначать и дозировать медикаменты. Важной характеристикой акушерки является выносливость.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женщину и работать с ней для улучшения качества ее жизни. Такой специалист может работать в коллективе, самостоятельно или чередовать эти способы работы.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условиях взаимодействия стран, когда люди могут свободно перемещаться, работнику в сфере акушерского дела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акушерским делом. Вместе с тем это вызывает необходимость понимать разнообразные культуры, системы здравоохранения и социального ухода, а также различия в сфере законодательства.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конкретным женщинам, семьям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здоровья. Наука акушерства базируется на глубоких знаниях основ терапии и хирургии, и включает специальные сведения, касающиеся не только акушерства неонатологии.</w:t>
      </w:r>
    </w:p>
    <w:p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Виды деятельности акушерки, которые сочетают медицинскую и социальную помощь вносят свой вклад в улучшение качества жизни женщин и новорожденных, они имеют решающее значение для поддержания социально-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стран. </w:t>
      </w:r>
    </w:p>
    <w:p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 и дети- это та категория любой страны, которая нуждается в поддержке и заботе так как от них на прямую зависит будущее страны, ее демографический статус, количество работоспособного человеческого ресурса и в целом экономическое, социальное, культурное процветание государства.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keepNext/>
        <w:spacing w:after="0" w:line="276" w:lineRule="auto"/>
        <w:jc w:val="both"/>
        <w:outlineLvl w:val="1"/>
        <w:rPr>
          <w:rFonts w:ascii="Times New Roman" w:hAnsi="Times New Roman" w:eastAsia="Times New Roman" w:cs="Times New Roman"/>
          <w:b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Нормативные правовые акты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ФГОС СПО.</w:t>
      </w:r>
    </w:p>
    <w:p>
      <w:pPr>
        <w:spacing w:after="0" w:line="276" w:lineRule="auto"/>
        <w:ind w:left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Приказ Минпросвещения России от 21.07.2022 N 587 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Профессиональный стандарт;</w:t>
      </w:r>
    </w:p>
    <w:p>
      <w:pPr>
        <w:spacing w:after="0" w:line="276" w:lineRule="auto"/>
        <w:ind w:left="709" w:hanging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Приказ Минтруда России от 13 января 2021года №6н об утверждении     профессионального стандарта «Акушерка (Акушер)»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ЕТКС</w:t>
      </w:r>
    </w:p>
    <w:p>
      <w:pPr>
        <w:spacing w:after="0" w:line="276" w:lineRule="auto"/>
        <w:ind w:left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Приказ Министерства здравоохранения и социального развития РФ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(с изменениями и дополнениями)</w:t>
      </w:r>
    </w:p>
    <w:p>
      <w:pPr>
        <w:pStyle w:val="6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Отраслевые/корпоративные стандарты</w:t>
      </w:r>
    </w:p>
    <w:p>
      <w:pPr>
        <w:spacing w:after="0" w:line="276" w:lineRule="auto"/>
        <w:ind w:left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Приказ Министерства здравоохранения РФ от 20 октября 2020 г. N 1130н "Об утверждении Порядка оказания медицинской помощи по профилю "акушерство и гинекология"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Квалификационные характеристики (профессиограмма)</w:t>
      </w:r>
    </w:p>
    <w:p>
      <w:pPr>
        <w:spacing w:after="0" w:line="276" w:lineRule="auto"/>
        <w:ind w:left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ГОСТ 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52623.3-2015 Технологии выполнения простых медицинских услуг </w:t>
      </w:r>
    </w:p>
    <w:p>
      <w:pPr>
        <w:ind w:left="709" w:hanging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СанПин</w:t>
      </w:r>
      <w:r>
        <w:rPr>
          <w:rFonts w:ascii="Times New Roman" w:hAnsi="Times New Roman" w:eastAsia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СП (СНИП)</w:t>
      </w:r>
      <w:r>
        <w:rPr>
          <w:rFonts w:ascii="Times New Roman" w:hAnsi="Times New Roman" w:cs="Times New Roman"/>
          <w:sz w:val="28"/>
          <w:szCs w:val="28"/>
        </w:rPr>
        <w:t xml:space="preserve"> 319.1325800.2017 "Здания и помещения медицинских организаций. Правила эксплуатации" (утв. приказом Министерства строительства и жилищно-коммунального хозяйства РФ от 18 декабря 2017 г. N 1682/пр) </w:t>
      </w:r>
    </w:p>
    <w:p>
      <w:pPr>
        <w:rPr>
          <w:rFonts w:ascii="Times New Roman" w:hAnsi="Times New Roman" w:eastAsia="Times New Roman" w:cs="Times New Roman"/>
          <w:bCs/>
          <w:sz w:val="28"/>
          <w:szCs w:val="28"/>
        </w:rPr>
      </w:pPr>
      <w:bookmarkStart w:id="0" w:name="_GoBack"/>
      <w:bookmarkEnd w:id="0"/>
    </w:p>
    <w:p>
      <w:pPr>
        <w:keepNext/>
        <w:spacing w:after="0" w:line="276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специалисту. </w:t>
      </w:r>
    </w:p>
    <w:p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92D050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Проведение медицинского обследования 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Лечение неосложненных состояний беременности, родов, послеродового периода и распространенных гинекологических заболеваний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Оказание медицинской помощи пациентам во время самопроизвольных неосложненных родов и в послеродовой период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Медицинская реабилитация 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Проведение мероприятий по профилактике и формированию здорового образа жизни и санитарно-гигиеническому просвещению женской части населения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Ведение медицинской документации, организация деятельности медицинского персонала, находящегося в распоряжении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tabs>
          <w:tab w:val="left" w:pos="3516"/>
        </w:tabs>
        <w:spacing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63036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F77CD"/>
    <w:multiLevelType w:val="multilevel"/>
    <w:tmpl w:val="093F77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 w:tentative="0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CC16DA8"/>
    <w:multiLevelType w:val="multilevel"/>
    <w:tmpl w:val="6CC16DA8"/>
    <w:lvl w:ilvl="0" w:tentative="0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E0F6A"/>
    <w:rsid w:val="001262E4"/>
    <w:rsid w:val="001B15DE"/>
    <w:rsid w:val="003D0CC1"/>
    <w:rsid w:val="00425FBC"/>
    <w:rsid w:val="004F5C21"/>
    <w:rsid w:val="00532AD0"/>
    <w:rsid w:val="00596E5D"/>
    <w:rsid w:val="00716F94"/>
    <w:rsid w:val="00737127"/>
    <w:rsid w:val="009C4B59"/>
    <w:rsid w:val="009F616C"/>
    <w:rsid w:val="00A130B3"/>
    <w:rsid w:val="00AA1894"/>
    <w:rsid w:val="00AB059B"/>
    <w:rsid w:val="00B96387"/>
    <w:rsid w:val="00E110E4"/>
    <w:rsid w:val="407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 Paragraph"/>
    <w:basedOn w:val="1"/>
    <w:link w:val="7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7">
    <w:name w:val="Абзац списка Знак"/>
    <w:basedOn w:val="2"/>
    <w:link w:val="6"/>
    <w:uiPriority w:val="34"/>
    <w:rPr>
      <w:rFonts w:ascii="Calibri" w:hAnsi="Calibri" w:eastAsia="Calibri" w:cs="Times New Roman"/>
    </w:rPr>
  </w:style>
  <w:style w:type="character" w:customStyle="1" w:styleId="8">
    <w:name w:val="Верхний колонтитул Знак"/>
    <w:basedOn w:val="2"/>
    <w:link w:val="4"/>
    <w:uiPriority w:val="99"/>
  </w:style>
  <w:style w:type="character" w:customStyle="1" w:styleId="9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1268</Words>
  <Characters>7230</Characters>
  <Lines>60</Lines>
  <Paragraphs>16</Paragraphs>
  <TotalTime>53</TotalTime>
  <ScaleCrop>false</ScaleCrop>
  <LinksUpToDate>false</LinksUpToDate>
  <CharactersWithSpaces>8482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2023-01-11T11:48:00Z</dcterms:created>
  <dc:creator>ЙОСТ3</dc:creator>
  <cp:lastModifiedBy>1</cp:lastModifiedBy>
  <dcterms:modified xsi:type="dcterms:W3CDTF">2024-02-17T08:56:50Z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9F361695A748420EB39BC55C8218049D_12</vt:lpwstr>
  </property>
</Properties>
</file>